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7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13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Style w:val="cat-Addressgrp-2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Style w:val="cat-FIOgrp-14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0rplc-6"/>
          <w:rFonts w:ascii="Times New Roman" w:eastAsia="Times New Roman" w:hAnsi="Times New Roman" w:cs="Times New Roman"/>
          <w:sz w:val="28"/>
          <w:szCs w:val="28"/>
        </w:rPr>
        <w:t>...</w:t>
      </w:r>
      <w:r>
        <w:rPr>
          <w:rStyle w:val="cat-PassportDatagrp-2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ХМАО-Югры, зарегистрированного и проживающего</w:t>
      </w:r>
      <w:r>
        <w:rPr>
          <w:rFonts w:ascii="Times New Roman" w:eastAsia="Times New Roman" w:hAnsi="Times New Roman" w:cs="Times New Roman"/>
          <w:sz w:val="28"/>
          <w:szCs w:val="28"/>
        </w:rPr>
        <w:t xml:space="preserve"> 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неработающего (со слов)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8"/>
        <w:jc w:val="both"/>
        <w:rPr>
          <w:sz w:val="28"/>
          <w:szCs w:val="28"/>
        </w:rPr>
      </w:pPr>
      <w:r>
        <w:rPr>
          <w:rStyle w:val="cat-Dategrp-8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3rplc-1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15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средством-автомобилем марки </w:t>
      </w:r>
      <w:r>
        <w:rPr>
          <w:rStyle w:val="cat-CarMakeModelgrp-25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Ярис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 xml:space="preserve">А242РС 186 рег. </w:t>
      </w:r>
      <w:r>
        <w:rPr>
          <w:rFonts w:ascii="Times New Roman" w:eastAsia="Times New Roman" w:hAnsi="Times New Roman" w:cs="Times New Roman"/>
          <w:sz w:val="28"/>
          <w:szCs w:val="28"/>
        </w:rPr>
        <w:t xml:space="preserve">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9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Style w:val="cat-FIOgrp-15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Style w:val="cat-FIOgrp-15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 о месте и времени судебного заседания извещен надлежащим образом посредством получения СМС-сообщения </w:t>
      </w:r>
      <w:r>
        <w:rPr>
          <w:rStyle w:val="cat-Dategrp-10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4rplc-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об отложении судебного заседания не ходатайствовал.</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5rplc-20"/>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Pr>
          <w:rFonts w:ascii="Times New Roman" w:eastAsia="Times New Roman" w:hAnsi="Times New Roman" w:cs="Times New Roman"/>
          <w:sz w:val="28"/>
          <w:szCs w:val="28"/>
        </w:rPr>
        <w:t xml:space="preserve">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5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6714</w:t>
      </w: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 xml:space="preserve"> 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5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084959 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15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072724 от </w:t>
      </w:r>
      <w:r>
        <w:rPr>
          <w:rStyle w:val="cat-Dategrp-11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Style w:val="cat-FIOgrp-1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мг/л этанола в выдыхаемом воздухе, с результатом освидетельствования </w:t>
      </w:r>
      <w:r>
        <w:rPr>
          <w:rStyle w:val="cat-FIOgrp-15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w:t>
      </w:r>
      <w:r>
        <w:rPr>
          <w:rFonts w:ascii="Times New Roman" w:eastAsia="Times New Roman" w:hAnsi="Times New Roman" w:cs="Times New Roman"/>
          <w:sz w:val="28"/>
          <w:szCs w:val="28"/>
        </w:rPr>
        <w:t>ласился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средства измерения анализа</w:t>
      </w:r>
      <w:r>
        <w:rPr>
          <w:rFonts w:ascii="Times New Roman" w:eastAsia="Times New Roman" w:hAnsi="Times New Roman" w:cs="Times New Roman"/>
          <w:sz w:val="28"/>
          <w:szCs w:val="28"/>
        </w:rPr>
        <w:t xml:space="preserve">тора паров этанола в выдыхаемом воздухе, </w:t>
      </w:r>
      <w:r>
        <w:rPr>
          <w:rFonts w:ascii="Times New Roman" w:eastAsia="Times New Roman" w:hAnsi="Times New Roman" w:cs="Times New Roman"/>
          <w:sz w:val="28"/>
          <w:szCs w:val="28"/>
        </w:rPr>
        <w:t>действительного</w:t>
      </w:r>
      <w:r>
        <w:rPr>
          <w:rFonts w:ascii="Times New Roman" w:eastAsia="Times New Roman" w:hAnsi="Times New Roman" w:cs="Times New Roman"/>
          <w:sz w:val="28"/>
          <w:szCs w:val="28"/>
        </w:rPr>
        <w:t xml:space="preserve"> до </w:t>
      </w:r>
      <w:r>
        <w:rPr>
          <w:rStyle w:val="cat-Dategrp-12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ОРДПС </w:t>
      </w:r>
      <w:r>
        <w:rPr>
          <w:rStyle w:val="cat-FIOgrp-16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1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18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1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отстранение</w:t>
      </w:r>
      <w:r>
        <w:rPr>
          <w:rFonts w:ascii="Times New Roman" w:eastAsia="Times New Roman" w:hAnsi="Times New Roman" w:cs="Times New Roman"/>
          <w:sz w:val="28"/>
          <w:szCs w:val="28"/>
        </w:rPr>
        <w:t xml:space="preserve"> </w:t>
      </w:r>
      <w:r>
        <w:rPr>
          <w:rStyle w:val="cat-FIOgrp-15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Style w:val="cat-FIOgrp-15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действующее водительское удостоверение серии </w:t>
      </w:r>
      <w:r>
        <w:rPr>
          <w:rFonts w:ascii="Times New Roman" w:eastAsia="Times New Roman" w:hAnsi="Times New Roman" w:cs="Times New Roman"/>
          <w:sz w:val="28"/>
          <w:szCs w:val="28"/>
        </w:rPr>
        <w:t>9935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170655</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15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5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15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 правонарушение в сфере безопасност</w:t>
      </w:r>
      <w:r>
        <w:rPr>
          <w:rFonts w:ascii="Times New Roman" w:eastAsia="Times New Roman" w:hAnsi="Times New Roman" w:cs="Times New Roman"/>
          <w:sz w:val="28"/>
          <w:szCs w:val="28"/>
        </w:rPr>
        <w:t>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Ведеркина</w:t>
      </w:r>
      <w:r>
        <w:rPr>
          <w:rFonts w:ascii="Times New Roman" w:eastAsia="Times New Roman" w:hAnsi="Times New Roman" w:cs="Times New Roman"/>
          <w:sz w:val="28"/>
          <w:szCs w:val="28"/>
        </w:rPr>
        <w:t xml:space="preserve"> </w:t>
      </w:r>
      <w:r>
        <w:rPr>
          <w:rStyle w:val="cat-FIOgrp-14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 xml:space="preserve">нистративного штрафа в размере </w:t>
      </w:r>
      <w:r>
        <w:rPr>
          <w:rStyle w:val="cat-Sumgrp-21rplc-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5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6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26rplc-4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7rplc-4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28rplc-4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03100643000000018700 банк получателя РКЦ Ханты-Мансийск </w:t>
      </w:r>
      <w:r>
        <w:rPr>
          <w:rStyle w:val="cat-Addressgrp-0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29rplc-4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25000</w:t>
      </w:r>
      <w:r>
        <w:rPr>
          <w:rFonts w:ascii="Times New Roman" w:eastAsia="Times New Roman" w:hAnsi="Times New Roman" w:cs="Times New Roman"/>
          <w:sz w:val="28"/>
          <w:szCs w:val="28"/>
        </w:rPr>
        <w:t>3839</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0rplc-49"/>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0rplc-50"/>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№5-560</w:t>
    </w:r>
    <w:r>
      <w:rPr>
        <w:rFonts w:ascii="Times New Roman" w:eastAsia="Times New Roman" w:hAnsi="Times New Roman" w:cs="Times New Roman"/>
        <w:sz w:val="28"/>
        <w:szCs w:val="28"/>
      </w:rPr>
      <w:t>-2806</w:t>
    </w:r>
    <w:r>
      <w:rPr>
        <w:rFonts w:ascii="Times New Roman" w:eastAsia="Times New Roman" w:hAnsi="Times New Roman" w:cs="Times New Roman"/>
        <w:sz w:val="28"/>
        <w:szCs w:val="28"/>
      </w:rPr>
      <w:t>/2025</w:t>
    </w:r>
  </w:p>
  <w:p>
    <w:pPr>
      <w:spacing w:before="0" w:after="200" w:line="276" w:lineRule="auto"/>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Addressgrp-2rplc-4">
    <w:name w:val="cat-Address grp-2 rplc-4"/>
    <w:basedOn w:val="DefaultParagraphFont"/>
  </w:style>
  <w:style w:type="character" w:customStyle="1" w:styleId="cat-FIOgrp-14rplc-5">
    <w:name w:val="cat-FIO grp-14 rplc-5"/>
    <w:basedOn w:val="DefaultParagraphFont"/>
  </w:style>
  <w:style w:type="character" w:customStyle="1" w:styleId="cat-ExternalSystemDefinedgrp-30rplc-6">
    <w:name w:val="cat-ExternalSystemDefined grp-30 rplc-6"/>
    <w:basedOn w:val="DefaultParagraphFont"/>
  </w:style>
  <w:style w:type="character" w:customStyle="1" w:styleId="cat-PassportDatagrp-22rplc-7">
    <w:name w:val="cat-PassportData grp-22 rplc-7"/>
    <w:basedOn w:val="DefaultParagraphFont"/>
  </w:style>
  <w:style w:type="character" w:customStyle="1" w:styleId="cat-Addressgrp-3rplc-8">
    <w:name w:val="cat-Address grp-3 rplc-8"/>
    <w:basedOn w:val="DefaultParagraphFont"/>
  </w:style>
  <w:style w:type="character" w:customStyle="1" w:styleId="cat-Dategrp-8rplc-9">
    <w:name w:val="cat-Date grp-8 rplc-9"/>
    <w:basedOn w:val="DefaultParagraphFont"/>
  </w:style>
  <w:style w:type="character" w:customStyle="1" w:styleId="cat-Timegrp-23rplc-10">
    <w:name w:val="cat-Time grp-23 rplc-10"/>
    <w:basedOn w:val="DefaultParagraphFont"/>
  </w:style>
  <w:style w:type="character" w:customStyle="1" w:styleId="cat-Addressgrp-4rplc-11">
    <w:name w:val="cat-Address grp-4 rplc-11"/>
    <w:basedOn w:val="DefaultParagraphFont"/>
  </w:style>
  <w:style w:type="character" w:customStyle="1" w:styleId="cat-Addressgrp-0rplc-12">
    <w:name w:val="cat-Address grp-0 rplc-12"/>
    <w:basedOn w:val="DefaultParagraphFont"/>
  </w:style>
  <w:style w:type="character" w:customStyle="1" w:styleId="cat-FIOgrp-15rplc-13">
    <w:name w:val="cat-FIO grp-15 rplc-13"/>
    <w:basedOn w:val="DefaultParagraphFont"/>
  </w:style>
  <w:style w:type="character" w:customStyle="1" w:styleId="cat-CarMakeModelgrp-25rplc-14">
    <w:name w:val="cat-CarMakeModel grp-25 rplc-14"/>
    <w:basedOn w:val="DefaultParagraphFont"/>
  </w:style>
  <w:style w:type="character" w:customStyle="1" w:styleId="cat-Dategrp-9rplc-15">
    <w:name w:val="cat-Date grp-9 rplc-15"/>
    <w:basedOn w:val="DefaultParagraphFont"/>
  </w:style>
  <w:style w:type="character" w:customStyle="1" w:styleId="cat-FIOgrp-15rplc-16">
    <w:name w:val="cat-FIO grp-15 rplc-16"/>
    <w:basedOn w:val="DefaultParagraphFont"/>
  </w:style>
  <w:style w:type="character" w:customStyle="1" w:styleId="cat-FIOgrp-15rplc-17">
    <w:name w:val="cat-FIO grp-15 rplc-17"/>
    <w:basedOn w:val="DefaultParagraphFont"/>
  </w:style>
  <w:style w:type="character" w:customStyle="1" w:styleId="cat-Dategrp-10rplc-18">
    <w:name w:val="cat-Date grp-10 rplc-18"/>
    <w:basedOn w:val="DefaultParagraphFont"/>
  </w:style>
  <w:style w:type="character" w:customStyle="1" w:styleId="cat-Timegrp-24rplc-19">
    <w:name w:val="cat-Time grp-24 rplc-19"/>
    <w:basedOn w:val="DefaultParagraphFont"/>
  </w:style>
  <w:style w:type="character" w:customStyle="1" w:styleId="cat-FIOgrp-15rplc-20">
    <w:name w:val="cat-FIO grp-15 rplc-20"/>
    <w:basedOn w:val="DefaultParagraphFont"/>
  </w:style>
  <w:style w:type="character" w:customStyle="1" w:styleId="cat-FIOgrp-15rplc-21">
    <w:name w:val="cat-FIO grp-15 rplc-21"/>
    <w:basedOn w:val="DefaultParagraphFont"/>
  </w:style>
  <w:style w:type="character" w:customStyle="1" w:styleId="cat-Dategrp-11rplc-22">
    <w:name w:val="cat-Date grp-11 rplc-22"/>
    <w:basedOn w:val="DefaultParagraphFont"/>
  </w:style>
  <w:style w:type="character" w:customStyle="1" w:styleId="cat-FIOgrp-15rplc-23">
    <w:name w:val="cat-FIO grp-15 rplc-23"/>
    <w:basedOn w:val="DefaultParagraphFont"/>
  </w:style>
  <w:style w:type="character" w:customStyle="1" w:styleId="cat-Dategrp-11rplc-24">
    <w:name w:val="cat-Date grp-11 rplc-24"/>
    <w:basedOn w:val="DefaultParagraphFont"/>
  </w:style>
  <w:style w:type="character" w:customStyle="1" w:styleId="cat-FIOgrp-15rplc-25">
    <w:name w:val="cat-FIO grp-15 rplc-25"/>
    <w:basedOn w:val="DefaultParagraphFont"/>
  </w:style>
  <w:style w:type="character" w:customStyle="1" w:styleId="cat-Dategrp-11rplc-26">
    <w:name w:val="cat-Date grp-11 rplc-26"/>
    <w:basedOn w:val="DefaultParagraphFont"/>
  </w:style>
  <w:style w:type="character" w:customStyle="1" w:styleId="cat-FIOgrp-15rplc-27">
    <w:name w:val="cat-FIO grp-15 rplc-27"/>
    <w:basedOn w:val="DefaultParagraphFont"/>
  </w:style>
  <w:style w:type="character" w:customStyle="1" w:styleId="cat-FIOgrp-15rplc-28">
    <w:name w:val="cat-FIO grp-15 rplc-28"/>
    <w:basedOn w:val="DefaultParagraphFont"/>
  </w:style>
  <w:style w:type="character" w:customStyle="1" w:styleId="cat-Dategrp-12rplc-29">
    <w:name w:val="cat-Date grp-12 rplc-29"/>
    <w:basedOn w:val="DefaultParagraphFont"/>
  </w:style>
  <w:style w:type="character" w:customStyle="1" w:styleId="cat-FIOgrp-16rplc-30">
    <w:name w:val="cat-FIO grp-16 rplc-30"/>
    <w:basedOn w:val="DefaultParagraphFont"/>
  </w:style>
  <w:style w:type="character" w:customStyle="1" w:styleId="cat-FIOgrp-17rplc-31">
    <w:name w:val="cat-FIO grp-17 rplc-31"/>
    <w:basedOn w:val="DefaultParagraphFont"/>
  </w:style>
  <w:style w:type="character" w:customStyle="1" w:styleId="cat-FIOgrp-18rplc-32">
    <w:name w:val="cat-FIO grp-18 rplc-32"/>
    <w:basedOn w:val="DefaultParagraphFont"/>
  </w:style>
  <w:style w:type="character" w:customStyle="1" w:styleId="cat-Dategrp-11rplc-33">
    <w:name w:val="cat-Date grp-11 rplc-33"/>
    <w:basedOn w:val="DefaultParagraphFont"/>
  </w:style>
  <w:style w:type="character" w:customStyle="1" w:styleId="cat-FIOgrp-15rplc-34">
    <w:name w:val="cat-FIO grp-15 rplc-34"/>
    <w:basedOn w:val="DefaultParagraphFont"/>
  </w:style>
  <w:style w:type="character" w:customStyle="1" w:styleId="cat-FIOgrp-15rplc-35">
    <w:name w:val="cat-FIO grp-15 rplc-35"/>
    <w:basedOn w:val="DefaultParagraphFont"/>
  </w:style>
  <w:style w:type="character" w:customStyle="1" w:styleId="cat-FIOgrp-15rplc-36">
    <w:name w:val="cat-FIO grp-15 rplc-36"/>
    <w:basedOn w:val="DefaultParagraphFont"/>
  </w:style>
  <w:style w:type="character" w:customStyle="1" w:styleId="cat-FIOgrp-15rplc-37">
    <w:name w:val="cat-FIO grp-15 rplc-37"/>
    <w:basedOn w:val="DefaultParagraphFont"/>
  </w:style>
  <w:style w:type="character" w:customStyle="1" w:styleId="cat-FIOgrp-15rplc-38">
    <w:name w:val="cat-FIO grp-15 rplc-38"/>
    <w:basedOn w:val="DefaultParagraphFont"/>
  </w:style>
  <w:style w:type="character" w:customStyle="1" w:styleId="cat-FIOgrp-14rplc-39">
    <w:name w:val="cat-FIO grp-14 rplc-39"/>
    <w:basedOn w:val="DefaultParagraphFont"/>
  </w:style>
  <w:style w:type="character" w:customStyle="1" w:styleId="cat-Sumgrp-21rplc-40">
    <w:name w:val="cat-Sum grp-21 rplc-40"/>
    <w:basedOn w:val="DefaultParagraphFont"/>
  </w:style>
  <w:style w:type="character" w:customStyle="1" w:styleId="cat-FIOgrp-19rplc-41">
    <w:name w:val="cat-FIO grp-19 rplc-41"/>
    <w:basedOn w:val="DefaultParagraphFont"/>
  </w:style>
  <w:style w:type="character" w:customStyle="1" w:styleId="cat-Addressgrp-5rplc-42">
    <w:name w:val="cat-Address grp-5 rplc-42"/>
    <w:basedOn w:val="DefaultParagraphFont"/>
  </w:style>
  <w:style w:type="character" w:customStyle="1" w:styleId="cat-Addressgrp-6rplc-43">
    <w:name w:val="cat-Address grp-6 rplc-43"/>
    <w:basedOn w:val="DefaultParagraphFont"/>
  </w:style>
  <w:style w:type="character" w:customStyle="1" w:styleId="cat-PhoneNumbergrp-26rplc-44">
    <w:name w:val="cat-PhoneNumber grp-26 rplc-44"/>
    <w:basedOn w:val="DefaultParagraphFont"/>
  </w:style>
  <w:style w:type="character" w:customStyle="1" w:styleId="cat-PhoneNumbergrp-27rplc-45">
    <w:name w:val="cat-PhoneNumber grp-27 rplc-45"/>
    <w:basedOn w:val="DefaultParagraphFont"/>
  </w:style>
  <w:style w:type="character" w:customStyle="1" w:styleId="cat-PhoneNumbergrp-28rplc-46">
    <w:name w:val="cat-PhoneNumber grp-28 rplc-46"/>
    <w:basedOn w:val="DefaultParagraphFont"/>
  </w:style>
  <w:style w:type="character" w:customStyle="1" w:styleId="cat-Addressgrp-0rplc-47">
    <w:name w:val="cat-Address grp-0 rplc-47"/>
    <w:basedOn w:val="DefaultParagraphFont"/>
  </w:style>
  <w:style w:type="character" w:customStyle="1" w:styleId="cat-PhoneNumbergrp-29rplc-48">
    <w:name w:val="cat-PhoneNumber grp-29 rplc-48"/>
    <w:basedOn w:val="DefaultParagraphFont"/>
  </w:style>
  <w:style w:type="character" w:customStyle="1" w:styleId="cat-FIOgrp-20rplc-49">
    <w:name w:val="cat-FIO grp-20 rplc-49"/>
    <w:basedOn w:val="DefaultParagraphFont"/>
  </w:style>
  <w:style w:type="character" w:customStyle="1" w:styleId="cat-FIOgrp-20rplc-50">
    <w:name w:val="cat-FIO grp-20 rplc-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